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353" w:rsidRDefault="009D3353" w:rsidP="009D3353">
      <w:pPr>
        <w:tabs>
          <w:tab w:val="right" w:pos="9355"/>
        </w:tabs>
        <w:spacing w:line="360" w:lineRule="auto"/>
        <w:jc w:val="right"/>
        <w:rPr>
          <w:rFonts w:ascii="Times New Roman" w:hAnsi="Times New Roman" w:cs="Times New Roman"/>
          <w:sz w:val="28"/>
          <w:szCs w:val="28"/>
        </w:rPr>
      </w:pPr>
      <w:r>
        <w:rPr>
          <w:rFonts w:ascii="Times New Roman" w:hAnsi="Times New Roman" w:cs="Times New Roman"/>
          <w:sz w:val="28"/>
          <w:szCs w:val="28"/>
        </w:rPr>
        <w:t xml:space="preserve">МКДОУ  </w:t>
      </w:r>
      <w:proofErr w:type="spellStart"/>
      <w:r>
        <w:rPr>
          <w:rFonts w:ascii="Times New Roman" w:hAnsi="Times New Roman" w:cs="Times New Roman"/>
          <w:sz w:val="28"/>
          <w:szCs w:val="28"/>
        </w:rPr>
        <w:t>Нижнекисляйский</w:t>
      </w:r>
      <w:proofErr w:type="spellEnd"/>
      <w:r>
        <w:rPr>
          <w:rFonts w:ascii="Times New Roman" w:hAnsi="Times New Roman" w:cs="Times New Roman"/>
          <w:sz w:val="28"/>
          <w:szCs w:val="28"/>
        </w:rPr>
        <w:t xml:space="preserve"> детский сад №2</w:t>
      </w:r>
    </w:p>
    <w:p w:rsidR="009D3353" w:rsidRDefault="009D3353" w:rsidP="009D3353">
      <w:pPr>
        <w:tabs>
          <w:tab w:val="left" w:pos="881"/>
          <w:tab w:val="right" w:pos="9355"/>
        </w:tabs>
        <w:spacing w:line="360" w:lineRule="auto"/>
        <w:jc w:val="right"/>
        <w:rPr>
          <w:rFonts w:ascii="Times New Roman" w:hAnsi="Times New Roman" w:cs="Times New Roman"/>
          <w:sz w:val="28"/>
          <w:szCs w:val="28"/>
        </w:rPr>
      </w:pPr>
      <w:r>
        <w:rPr>
          <w:rFonts w:ascii="Times New Roman" w:hAnsi="Times New Roman" w:cs="Times New Roman"/>
          <w:sz w:val="28"/>
          <w:szCs w:val="28"/>
        </w:rPr>
        <w:tab/>
        <w:t xml:space="preserve">Учредитель:  Администрация </w:t>
      </w:r>
      <w:proofErr w:type="spellStart"/>
      <w:r>
        <w:rPr>
          <w:rFonts w:ascii="Times New Roman" w:hAnsi="Times New Roman" w:cs="Times New Roman"/>
          <w:sz w:val="28"/>
          <w:szCs w:val="28"/>
        </w:rPr>
        <w:t>Бутурлиновского</w:t>
      </w:r>
      <w:proofErr w:type="spellEnd"/>
      <w:r>
        <w:rPr>
          <w:rFonts w:ascii="Times New Roman" w:hAnsi="Times New Roman" w:cs="Times New Roman"/>
          <w:sz w:val="28"/>
          <w:szCs w:val="28"/>
        </w:rPr>
        <w:t xml:space="preserve"> муниципального района.</w:t>
      </w:r>
    </w:p>
    <w:p w:rsidR="009D3353" w:rsidRDefault="009D3353" w:rsidP="009D3353">
      <w:pPr>
        <w:tabs>
          <w:tab w:val="left" w:pos="237"/>
          <w:tab w:val="left" w:pos="881"/>
          <w:tab w:val="right" w:pos="9355"/>
        </w:tabs>
        <w:spacing w:line="360" w:lineRule="auto"/>
        <w:jc w:val="center"/>
        <w:rPr>
          <w:rFonts w:ascii="Times New Roman" w:hAnsi="Times New Roman" w:cs="Times New Roman"/>
          <w:sz w:val="36"/>
          <w:szCs w:val="36"/>
        </w:rPr>
      </w:pPr>
    </w:p>
    <w:p w:rsidR="009D3353" w:rsidRDefault="009D3353" w:rsidP="009D3353">
      <w:pPr>
        <w:tabs>
          <w:tab w:val="left" w:pos="237"/>
          <w:tab w:val="left" w:pos="881"/>
          <w:tab w:val="right" w:pos="9355"/>
        </w:tabs>
        <w:spacing w:line="360" w:lineRule="auto"/>
        <w:jc w:val="center"/>
        <w:rPr>
          <w:rFonts w:ascii="Times New Roman" w:hAnsi="Times New Roman" w:cs="Times New Roman"/>
          <w:sz w:val="36"/>
          <w:szCs w:val="36"/>
        </w:rPr>
      </w:pPr>
      <w:r>
        <w:rPr>
          <w:rFonts w:ascii="Times New Roman" w:hAnsi="Times New Roman" w:cs="Times New Roman"/>
          <w:sz w:val="36"/>
          <w:szCs w:val="36"/>
        </w:rPr>
        <w:t>Исследовательский проект</w:t>
      </w:r>
    </w:p>
    <w:p w:rsidR="009D3353" w:rsidRDefault="009D3353" w:rsidP="009D3353">
      <w:pPr>
        <w:tabs>
          <w:tab w:val="right" w:pos="9355"/>
        </w:tabs>
        <w:spacing w:line="360" w:lineRule="auto"/>
        <w:jc w:val="center"/>
        <w:rPr>
          <w:rFonts w:ascii="Times New Roman" w:hAnsi="Times New Roman" w:cs="Times New Roman"/>
          <w:b/>
          <w:sz w:val="36"/>
          <w:szCs w:val="36"/>
        </w:rPr>
      </w:pPr>
    </w:p>
    <w:p w:rsidR="009D3353" w:rsidRDefault="009D3353" w:rsidP="009D3353">
      <w:pPr>
        <w:tabs>
          <w:tab w:val="right" w:pos="9355"/>
        </w:tabs>
        <w:spacing w:line="360" w:lineRule="auto"/>
        <w:jc w:val="center"/>
        <w:rPr>
          <w:rFonts w:ascii="Times New Roman" w:hAnsi="Times New Roman" w:cs="Times New Roman"/>
          <w:b/>
          <w:sz w:val="36"/>
          <w:szCs w:val="36"/>
        </w:rPr>
      </w:pPr>
      <w:r>
        <w:rPr>
          <w:rFonts w:ascii="Times New Roman" w:hAnsi="Times New Roman" w:cs="Times New Roman"/>
          <w:b/>
          <w:sz w:val="36"/>
          <w:szCs w:val="36"/>
        </w:rPr>
        <w:t>«Заповедные уголки родного края».</w:t>
      </w:r>
    </w:p>
    <w:p w:rsidR="009D3353" w:rsidRDefault="009D3353" w:rsidP="009D3353">
      <w:pPr>
        <w:tabs>
          <w:tab w:val="right" w:pos="9355"/>
        </w:tabs>
        <w:spacing w:line="360" w:lineRule="auto"/>
      </w:pPr>
    </w:p>
    <w:p w:rsidR="009D3353" w:rsidRDefault="009D3353" w:rsidP="009D3353">
      <w:pPr>
        <w:tabs>
          <w:tab w:val="right" w:pos="9355"/>
        </w:tabs>
        <w:spacing w:line="360" w:lineRule="auto"/>
        <w:rPr>
          <w:rFonts w:ascii="Times New Roman" w:hAnsi="Times New Roman" w:cs="Times New Roman"/>
          <w:sz w:val="28"/>
          <w:szCs w:val="28"/>
        </w:rPr>
      </w:pPr>
      <w:r>
        <w:rPr>
          <w:rFonts w:ascii="Times New Roman" w:hAnsi="Times New Roman" w:cs="Times New Roman"/>
          <w:sz w:val="28"/>
          <w:szCs w:val="28"/>
        </w:rPr>
        <w:t xml:space="preserve">                                    </w:t>
      </w:r>
    </w:p>
    <w:p w:rsidR="009D3353" w:rsidRDefault="009D3353" w:rsidP="009D3353">
      <w:pPr>
        <w:tabs>
          <w:tab w:val="right" w:pos="9355"/>
        </w:tabs>
        <w:spacing w:line="360" w:lineRule="auto"/>
        <w:rPr>
          <w:rFonts w:ascii="Times New Roman" w:hAnsi="Times New Roman" w:cs="Times New Roman"/>
          <w:sz w:val="28"/>
          <w:szCs w:val="28"/>
        </w:rPr>
      </w:pPr>
      <w:r>
        <w:rPr>
          <w:rFonts w:ascii="Times New Roman" w:hAnsi="Times New Roman" w:cs="Times New Roman"/>
          <w:sz w:val="28"/>
          <w:szCs w:val="28"/>
        </w:rPr>
        <w:t xml:space="preserve">                    Воспитатель: Кривоносова Валентина Ивановна.</w:t>
      </w:r>
    </w:p>
    <w:p w:rsidR="009D3353" w:rsidRDefault="009D3353" w:rsidP="009D3353">
      <w:pPr>
        <w:tabs>
          <w:tab w:val="right" w:pos="9355"/>
        </w:tabs>
        <w:spacing w:line="360" w:lineRule="auto"/>
        <w:rPr>
          <w:rFonts w:ascii="Times New Roman" w:hAnsi="Times New Roman" w:cs="Times New Roman"/>
          <w:sz w:val="28"/>
          <w:szCs w:val="28"/>
        </w:rPr>
      </w:pPr>
      <w:r>
        <w:rPr>
          <w:rFonts w:ascii="Times New Roman" w:hAnsi="Times New Roman" w:cs="Times New Roman"/>
          <w:sz w:val="28"/>
          <w:szCs w:val="28"/>
        </w:rPr>
        <w:t xml:space="preserve">                      </w:t>
      </w:r>
    </w:p>
    <w:p w:rsidR="009D3353" w:rsidRDefault="009D3353" w:rsidP="009D3353">
      <w:pPr>
        <w:tabs>
          <w:tab w:val="right" w:pos="9355"/>
        </w:tabs>
        <w:spacing w:line="360" w:lineRule="auto"/>
        <w:rPr>
          <w:rFonts w:ascii="Times New Roman" w:hAnsi="Times New Roman" w:cs="Times New Roman"/>
          <w:sz w:val="28"/>
          <w:szCs w:val="28"/>
        </w:rPr>
      </w:pPr>
    </w:p>
    <w:p w:rsidR="009D3353" w:rsidRDefault="009D3353" w:rsidP="009D3353">
      <w:pPr>
        <w:tabs>
          <w:tab w:val="right" w:pos="9355"/>
        </w:tabs>
        <w:spacing w:line="360" w:lineRule="auto"/>
      </w:pPr>
    </w:p>
    <w:p w:rsidR="009D3353" w:rsidRDefault="009D3353" w:rsidP="009D3353">
      <w:pPr>
        <w:tabs>
          <w:tab w:val="right" w:pos="9355"/>
        </w:tabs>
        <w:spacing w:line="360" w:lineRule="auto"/>
      </w:pPr>
    </w:p>
    <w:p w:rsidR="009D3353" w:rsidRDefault="009D3353" w:rsidP="009D3353">
      <w:pPr>
        <w:tabs>
          <w:tab w:val="right" w:pos="9355"/>
        </w:tabs>
        <w:spacing w:line="360" w:lineRule="auto"/>
      </w:pPr>
    </w:p>
    <w:p w:rsidR="009D3353" w:rsidRDefault="009D3353" w:rsidP="009D3353">
      <w:pPr>
        <w:tabs>
          <w:tab w:val="right" w:pos="9355"/>
        </w:tabs>
        <w:spacing w:line="360" w:lineRule="auto"/>
      </w:pPr>
    </w:p>
    <w:p w:rsidR="009D3353" w:rsidRDefault="009D3353" w:rsidP="009D3353">
      <w:pPr>
        <w:tabs>
          <w:tab w:val="right" w:pos="9355"/>
        </w:tabs>
        <w:spacing w:line="360" w:lineRule="auto"/>
      </w:pPr>
    </w:p>
    <w:p w:rsidR="009D3353" w:rsidRDefault="009D3353" w:rsidP="009D3353">
      <w:pPr>
        <w:tabs>
          <w:tab w:val="right" w:pos="9355"/>
        </w:tabs>
        <w:spacing w:line="360" w:lineRule="auto"/>
      </w:pPr>
    </w:p>
    <w:p w:rsidR="009D3353" w:rsidRDefault="009D3353" w:rsidP="009D3353">
      <w:pPr>
        <w:tabs>
          <w:tab w:val="right" w:pos="9355"/>
        </w:tabs>
        <w:spacing w:line="360" w:lineRule="auto"/>
      </w:pPr>
    </w:p>
    <w:p w:rsidR="009D3353" w:rsidRDefault="009D3353" w:rsidP="009D3353">
      <w:pPr>
        <w:tabs>
          <w:tab w:val="right" w:pos="9355"/>
        </w:tabs>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п. Нижний Кисляй</w:t>
      </w:r>
    </w:p>
    <w:p w:rsidR="009D3353" w:rsidRDefault="009D3353" w:rsidP="009D3353">
      <w:pPr>
        <w:tabs>
          <w:tab w:val="right" w:pos="9355"/>
        </w:tabs>
        <w:spacing w:line="360" w:lineRule="auto"/>
        <w:jc w:val="center"/>
        <w:rPr>
          <w:rFonts w:ascii="Times New Roman" w:hAnsi="Times New Roman" w:cs="Times New Roman"/>
          <w:sz w:val="28"/>
          <w:szCs w:val="28"/>
        </w:rPr>
      </w:pPr>
      <w:r>
        <w:rPr>
          <w:rFonts w:ascii="Times New Roman" w:hAnsi="Times New Roman" w:cs="Times New Roman"/>
          <w:sz w:val="28"/>
          <w:szCs w:val="28"/>
        </w:rPr>
        <w:t>2022  г.</w:t>
      </w:r>
    </w:p>
    <w:p w:rsidR="009D3353" w:rsidRDefault="009D3353" w:rsidP="009D3353">
      <w:pPr>
        <w:tabs>
          <w:tab w:val="right" w:pos="9355"/>
        </w:tabs>
        <w:spacing w:line="360" w:lineRule="auto"/>
        <w:jc w:val="center"/>
        <w:rPr>
          <w:rFonts w:ascii="Times New Roman" w:hAnsi="Times New Roman" w:cs="Times New Roman"/>
          <w:sz w:val="28"/>
          <w:szCs w:val="28"/>
        </w:rPr>
      </w:pPr>
      <w:bookmarkStart w:id="0" w:name="_GoBack"/>
      <w:bookmarkEnd w:id="0"/>
    </w:p>
    <w:p w:rsidR="009D3353" w:rsidRDefault="009D3353" w:rsidP="009D3353">
      <w:pPr>
        <w:tabs>
          <w:tab w:val="left" w:pos="3165"/>
        </w:tabs>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p w:rsidR="009D3353" w:rsidRDefault="009D3353" w:rsidP="009D3353">
      <w:pPr>
        <w:tabs>
          <w:tab w:val="left" w:pos="3165"/>
        </w:tabs>
        <w:spacing w:line="360" w:lineRule="auto"/>
        <w:rPr>
          <w:rFonts w:ascii="Times New Roman" w:hAnsi="Times New Roman" w:cs="Times New Roman"/>
          <w:sz w:val="28"/>
          <w:szCs w:val="28"/>
        </w:rPr>
      </w:pPr>
      <w:r>
        <w:rPr>
          <w:rFonts w:ascii="Times New Roman" w:hAnsi="Times New Roman" w:cs="Times New Roman"/>
          <w:sz w:val="28"/>
          <w:szCs w:val="28"/>
        </w:rPr>
        <w:t>1. Введение</w:t>
      </w:r>
    </w:p>
    <w:p w:rsidR="009D3353" w:rsidRDefault="009D3353" w:rsidP="009D3353">
      <w:pPr>
        <w:tabs>
          <w:tab w:val="left" w:pos="3165"/>
        </w:tabs>
        <w:spacing w:line="360" w:lineRule="auto"/>
        <w:rPr>
          <w:rFonts w:ascii="Times New Roman" w:hAnsi="Times New Roman" w:cs="Times New Roman"/>
          <w:sz w:val="28"/>
          <w:szCs w:val="28"/>
        </w:rPr>
      </w:pPr>
      <w:r>
        <w:rPr>
          <w:rFonts w:ascii="Times New Roman" w:hAnsi="Times New Roman" w:cs="Times New Roman"/>
          <w:sz w:val="28"/>
          <w:szCs w:val="28"/>
        </w:rPr>
        <w:t>2. Цели и задачи</w:t>
      </w:r>
    </w:p>
    <w:p w:rsidR="009D3353" w:rsidRDefault="009D3353" w:rsidP="009D3353">
      <w:pPr>
        <w:tabs>
          <w:tab w:val="left" w:pos="3165"/>
        </w:tabs>
        <w:spacing w:line="360" w:lineRule="auto"/>
        <w:rPr>
          <w:rFonts w:ascii="Times New Roman" w:hAnsi="Times New Roman" w:cs="Times New Roman"/>
          <w:sz w:val="28"/>
          <w:szCs w:val="28"/>
        </w:rPr>
      </w:pPr>
      <w:r>
        <w:rPr>
          <w:rFonts w:ascii="Times New Roman" w:hAnsi="Times New Roman" w:cs="Times New Roman"/>
          <w:sz w:val="28"/>
          <w:szCs w:val="28"/>
        </w:rPr>
        <w:t>3. Подготовительный этап</w:t>
      </w:r>
    </w:p>
    <w:p w:rsidR="009D3353" w:rsidRDefault="009D3353" w:rsidP="009D3353">
      <w:pPr>
        <w:tabs>
          <w:tab w:val="left" w:pos="3165"/>
        </w:tabs>
        <w:spacing w:line="360" w:lineRule="auto"/>
        <w:rPr>
          <w:rFonts w:ascii="Times New Roman" w:hAnsi="Times New Roman" w:cs="Times New Roman"/>
          <w:sz w:val="28"/>
          <w:szCs w:val="28"/>
        </w:rPr>
      </w:pPr>
      <w:r>
        <w:rPr>
          <w:rFonts w:ascii="Times New Roman" w:hAnsi="Times New Roman" w:cs="Times New Roman"/>
          <w:sz w:val="28"/>
          <w:szCs w:val="28"/>
        </w:rPr>
        <w:t>4. Основной этап</w:t>
      </w:r>
    </w:p>
    <w:p w:rsidR="009D3353" w:rsidRDefault="009D3353" w:rsidP="009D3353">
      <w:pPr>
        <w:tabs>
          <w:tab w:val="left" w:pos="3165"/>
        </w:tabs>
        <w:spacing w:line="360" w:lineRule="auto"/>
        <w:rPr>
          <w:rFonts w:ascii="Times New Roman" w:hAnsi="Times New Roman" w:cs="Times New Roman"/>
          <w:sz w:val="28"/>
          <w:szCs w:val="28"/>
        </w:rPr>
      </w:pPr>
      <w:r>
        <w:rPr>
          <w:rFonts w:ascii="Times New Roman" w:hAnsi="Times New Roman" w:cs="Times New Roman"/>
          <w:sz w:val="28"/>
          <w:szCs w:val="28"/>
        </w:rPr>
        <w:t>5. Итоговый этап</w:t>
      </w:r>
    </w:p>
    <w:p w:rsidR="009D3353" w:rsidRDefault="009D3353" w:rsidP="009D3353">
      <w:pPr>
        <w:tabs>
          <w:tab w:val="left" w:pos="3165"/>
        </w:tabs>
        <w:spacing w:line="360" w:lineRule="auto"/>
        <w:rPr>
          <w:rFonts w:ascii="Times New Roman" w:hAnsi="Times New Roman" w:cs="Times New Roman"/>
          <w:sz w:val="28"/>
          <w:szCs w:val="28"/>
        </w:rPr>
      </w:pPr>
      <w:r>
        <w:rPr>
          <w:rFonts w:ascii="Times New Roman" w:hAnsi="Times New Roman" w:cs="Times New Roman"/>
          <w:sz w:val="28"/>
          <w:szCs w:val="28"/>
        </w:rPr>
        <w:t>6. Список используемых источников</w:t>
      </w:r>
    </w:p>
    <w:p w:rsidR="009D3353" w:rsidRDefault="009D3353" w:rsidP="009D3353">
      <w:pPr>
        <w:tabs>
          <w:tab w:val="left" w:pos="3165"/>
        </w:tabs>
        <w:spacing w:line="360" w:lineRule="auto"/>
        <w:rPr>
          <w:rFonts w:ascii="Times New Roman" w:hAnsi="Times New Roman" w:cs="Times New Roman"/>
          <w:b/>
          <w:sz w:val="28"/>
          <w:szCs w:val="28"/>
        </w:rPr>
      </w:pPr>
      <w:r>
        <w:rPr>
          <w:rFonts w:ascii="Times New Roman" w:hAnsi="Times New Roman" w:cs="Times New Roman"/>
          <w:sz w:val="28"/>
          <w:szCs w:val="28"/>
        </w:rPr>
        <w:t>7. Приложение</w:t>
      </w:r>
    </w:p>
    <w:p w:rsidR="009D3353" w:rsidRDefault="009D3353" w:rsidP="009D3353">
      <w:pPr>
        <w:tabs>
          <w:tab w:val="right" w:pos="9355"/>
        </w:tabs>
        <w:spacing w:line="360" w:lineRule="auto"/>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 xml:space="preserve">Заповедные уголки родного края.      </w:t>
      </w:r>
    </w:p>
    <w:p w:rsidR="009D3353" w:rsidRDefault="009D3353" w:rsidP="009D3353">
      <w:pPr>
        <w:tabs>
          <w:tab w:val="right" w:pos="9355"/>
        </w:tabs>
        <w:spacing w:line="360" w:lineRule="auto"/>
        <w:rPr>
          <w:rFonts w:ascii="Times New Roman" w:hAnsi="Times New Roman" w:cs="Times New Roman"/>
          <w:sz w:val="28"/>
          <w:szCs w:val="28"/>
        </w:rPr>
      </w:pPr>
    </w:p>
    <w:p w:rsidR="009D3353" w:rsidRDefault="009D3353" w:rsidP="009D3353">
      <w:pPr>
        <w:tabs>
          <w:tab w:val="right" w:pos="9355"/>
        </w:tabs>
        <w:spacing w:line="360" w:lineRule="auto"/>
        <w:jc w:val="right"/>
        <w:rPr>
          <w:rFonts w:ascii="Times New Roman" w:hAnsi="Times New Roman" w:cs="Times New Roman"/>
          <w:b/>
          <w:sz w:val="28"/>
          <w:szCs w:val="28"/>
        </w:rPr>
      </w:pPr>
      <w:r>
        <w:rPr>
          <w:rFonts w:ascii="Times New Roman" w:hAnsi="Times New Roman" w:cs="Times New Roman"/>
          <w:sz w:val="28"/>
          <w:szCs w:val="28"/>
        </w:rPr>
        <w:t xml:space="preserve">     «…в решении любой задачи присутствует крупица                                                                                          открытия…»    (Джордж </w:t>
      </w:r>
      <w:proofErr w:type="spellStart"/>
      <w:r>
        <w:rPr>
          <w:rFonts w:ascii="Times New Roman" w:hAnsi="Times New Roman" w:cs="Times New Roman"/>
          <w:sz w:val="28"/>
          <w:szCs w:val="28"/>
        </w:rPr>
        <w:t>Пойя</w:t>
      </w:r>
      <w:proofErr w:type="spellEnd"/>
      <w:r>
        <w:rPr>
          <w:rFonts w:ascii="Times New Roman" w:hAnsi="Times New Roman" w:cs="Times New Roman"/>
          <w:sz w:val="28"/>
          <w:szCs w:val="28"/>
        </w:rPr>
        <w:t>)</w:t>
      </w:r>
    </w:p>
    <w:p w:rsidR="009D3353" w:rsidRDefault="009D3353" w:rsidP="009D3353">
      <w:pPr>
        <w:tabs>
          <w:tab w:val="left" w:pos="3165"/>
        </w:tabs>
        <w:spacing w:line="360" w:lineRule="auto"/>
        <w:jc w:val="center"/>
        <w:rPr>
          <w:rFonts w:ascii="Times New Roman" w:hAnsi="Times New Roman" w:cs="Times New Roman"/>
          <w:b/>
          <w:sz w:val="28"/>
          <w:szCs w:val="28"/>
        </w:rPr>
      </w:pPr>
      <w:r>
        <w:rPr>
          <w:rFonts w:ascii="Times New Roman" w:hAnsi="Times New Roman" w:cs="Times New Roman"/>
          <w:b/>
          <w:sz w:val="28"/>
          <w:szCs w:val="28"/>
        </w:rPr>
        <w:t>Введение</w:t>
      </w:r>
    </w:p>
    <w:p w:rsidR="009D3353" w:rsidRDefault="009D3353" w:rsidP="009D3353">
      <w:pPr>
        <w:spacing w:line="360" w:lineRule="auto"/>
        <w:jc w:val="center"/>
        <w:rPr>
          <w:rFonts w:ascii="Times New Roman" w:hAnsi="Times New Roman" w:cs="Times New Roman"/>
          <w:b/>
          <w:sz w:val="28"/>
          <w:szCs w:val="28"/>
        </w:rPr>
      </w:pPr>
      <w:r>
        <w:rPr>
          <w:rFonts w:ascii="Times New Roman" w:hAnsi="Times New Roman" w:cs="Times New Roman"/>
          <w:b/>
          <w:sz w:val="28"/>
          <w:szCs w:val="28"/>
        </w:rPr>
        <w:t>Тема  исследования</w:t>
      </w:r>
      <w:r>
        <w:rPr>
          <w:rFonts w:ascii="Times New Roman" w:hAnsi="Times New Roman" w:cs="Times New Roman"/>
          <w:sz w:val="28"/>
          <w:szCs w:val="28"/>
        </w:rPr>
        <w:t xml:space="preserve">:   </w:t>
      </w:r>
      <w:r>
        <w:rPr>
          <w:rFonts w:ascii="Times New Roman" w:hAnsi="Times New Roman" w:cs="Times New Roman"/>
          <w:b/>
          <w:sz w:val="28"/>
          <w:szCs w:val="28"/>
        </w:rPr>
        <w:t xml:space="preserve">«Заповедные уголки родного края». </w:t>
      </w:r>
    </w:p>
    <w:p w:rsidR="009D3353" w:rsidRDefault="009D3353" w:rsidP="009D3353">
      <w:pPr>
        <w:spacing w:line="360" w:lineRule="auto"/>
        <w:rPr>
          <w:rFonts w:ascii="Times New Roman" w:hAnsi="Times New Roman" w:cs="Times New Roman"/>
          <w:color w:val="372209"/>
          <w:sz w:val="28"/>
          <w:szCs w:val="28"/>
          <w:shd w:val="clear" w:color="auto" w:fill="FFFFFF"/>
        </w:rPr>
      </w:pPr>
      <w:r>
        <w:rPr>
          <w:rFonts w:ascii="Times New Roman" w:hAnsi="Times New Roman" w:cs="Times New Roman"/>
          <w:b/>
          <w:sz w:val="28"/>
          <w:szCs w:val="28"/>
        </w:rPr>
        <w:t xml:space="preserve">Актуальность </w:t>
      </w:r>
      <w:r>
        <w:rPr>
          <w:rFonts w:ascii="Times New Roman" w:hAnsi="Times New Roman" w:cs="Times New Roman"/>
          <w:sz w:val="28"/>
          <w:szCs w:val="28"/>
        </w:rPr>
        <w:t xml:space="preserve">исследовательской работы состоит в необходимости получения новых данных о природе своей малой Родины. </w:t>
      </w:r>
      <w:r>
        <w:rPr>
          <w:rFonts w:ascii="Times New Roman" w:hAnsi="Times New Roman" w:cs="Times New Roman"/>
          <w:color w:val="372209"/>
          <w:sz w:val="28"/>
          <w:szCs w:val="28"/>
          <w:shd w:val="clear" w:color="auto" w:fill="FFFFFF"/>
        </w:rPr>
        <w:t xml:space="preserve"> Природа родного края должна войти в сердце ребёнка и стать неотъемлемой частью его души. Используя в работе с детьми краеведческий материал, мы воспитываем патриотические чувства, которые сохраняются на всю жизнь и служат духовному развитию личности. </w:t>
      </w:r>
    </w:p>
    <w:p w:rsidR="009D3353" w:rsidRDefault="009D3353" w:rsidP="009D3353">
      <w:pPr>
        <w:spacing w:line="360" w:lineRule="auto"/>
        <w:rPr>
          <w:rFonts w:ascii="Times New Roman" w:eastAsia="Times New Roman" w:hAnsi="Times New Roman" w:cs="Times New Roman"/>
          <w:color w:val="464646"/>
          <w:sz w:val="28"/>
          <w:szCs w:val="28"/>
          <w:lang w:eastAsia="ru-RU"/>
        </w:rPr>
      </w:pPr>
      <w:r>
        <w:rPr>
          <w:rFonts w:ascii="Times New Roman" w:hAnsi="Times New Roman" w:cs="Times New Roman"/>
          <w:color w:val="372209"/>
          <w:sz w:val="28"/>
          <w:szCs w:val="28"/>
          <w:shd w:val="clear" w:color="auto" w:fill="FFFFFF"/>
        </w:rPr>
        <w:t>Участники:</w:t>
      </w:r>
      <w:r>
        <w:rPr>
          <w:rFonts w:ascii="Times New Roman" w:eastAsia="Times New Roman" w:hAnsi="Times New Roman" w:cs="Times New Roman"/>
          <w:color w:val="464646"/>
          <w:sz w:val="28"/>
          <w:szCs w:val="28"/>
          <w:lang w:eastAsia="ru-RU"/>
        </w:rPr>
        <w:t xml:space="preserve">  Кутин Михаил, Ляхова Ксения</w:t>
      </w:r>
    </w:p>
    <w:p w:rsidR="009D3353" w:rsidRDefault="009D3353" w:rsidP="009D3353">
      <w:pPr>
        <w:spacing w:line="360" w:lineRule="auto"/>
        <w:rPr>
          <w:rFonts w:ascii="Times New Roman" w:hAnsi="Times New Roman" w:cs="Times New Roman"/>
          <w:sz w:val="28"/>
          <w:szCs w:val="28"/>
        </w:rPr>
      </w:pPr>
    </w:p>
    <w:p w:rsidR="009D3353" w:rsidRDefault="009D3353" w:rsidP="009D3353">
      <w:pPr>
        <w:spacing w:line="360" w:lineRule="auto"/>
        <w:rPr>
          <w:rFonts w:ascii="Times New Roman" w:hAnsi="Times New Roman" w:cs="Times New Roman"/>
          <w:sz w:val="28"/>
          <w:szCs w:val="28"/>
        </w:rPr>
      </w:pPr>
      <w:r>
        <w:rPr>
          <w:rFonts w:ascii="Times New Roman" w:hAnsi="Times New Roman" w:cs="Times New Roman"/>
          <w:b/>
          <w:sz w:val="28"/>
          <w:szCs w:val="28"/>
        </w:rPr>
        <w:lastRenderedPageBreak/>
        <w:t>Цель:</w:t>
      </w:r>
      <w:r>
        <w:rPr>
          <w:rFonts w:ascii="Times New Roman" w:hAnsi="Times New Roman" w:cs="Times New Roman"/>
          <w:sz w:val="28"/>
          <w:szCs w:val="28"/>
        </w:rPr>
        <w:t xml:space="preserve"> Исследовать природу родного края, систематизировать знания дошкольников о родном крае. </w:t>
      </w:r>
    </w:p>
    <w:p w:rsidR="009D3353" w:rsidRDefault="009D3353" w:rsidP="009D3353">
      <w:pPr>
        <w:spacing w:line="360" w:lineRule="auto"/>
        <w:rPr>
          <w:rFonts w:ascii="Times New Roman" w:hAnsi="Times New Roman" w:cs="Times New Roman"/>
          <w:b/>
          <w:sz w:val="28"/>
          <w:szCs w:val="28"/>
        </w:rPr>
      </w:pPr>
      <w:r>
        <w:rPr>
          <w:rFonts w:ascii="Times New Roman" w:hAnsi="Times New Roman" w:cs="Times New Roman"/>
          <w:b/>
          <w:sz w:val="28"/>
          <w:szCs w:val="28"/>
        </w:rPr>
        <w:t>Задачи:</w:t>
      </w:r>
    </w:p>
    <w:p w:rsidR="009D3353" w:rsidRDefault="009D3353" w:rsidP="009D3353">
      <w:pPr>
        <w:spacing w:line="360" w:lineRule="auto"/>
        <w:rPr>
          <w:rFonts w:ascii="Times New Roman" w:hAnsi="Times New Roman" w:cs="Times New Roman"/>
          <w:sz w:val="28"/>
          <w:szCs w:val="28"/>
        </w:rPr>
      </w:pPr>
      <w:r>
        <w:rPr>
          <w:rFonts w:ascii="Times New Roman" w:hAnsi="Times New Roman" w:cs="Times New Roman"/>
          <w:sz w:val="28"/>
          <w:szCs w:val="28"/>
        </w:rPr>
        <w:t xml:space="preserve"> 1.  Вызвать интерес к познанию природы родного края, способствовать становлению понятия «малая Родина - мой дом»</w:t>
      </w:r>
    </w:p>
    <w:p w:rsidR="009D3353" w:rsidRDefault="009D3353" w:rsidP="009D3353">
      <w:pPr>
        <w:spacing w:line="360" w:lineRule="auto"/>
        <w:rPr>
          <w:rFonts w:ascii="Times New Roman" w:hAnsi="Times New Roman" w:cs="Times New Roman"/>
          <w:sz w:val="28"/>
          <w:szCs w:val="28"/>
        </w:rPr>
      </w:pPr>
      <w:r>
        <w:rPr>
          <w:rFonts w:ascii="Times New Roman" w:hAnsi="Times New Roman" w:cs="Times New Roman"/>
          <w:sz w:val="28"/>
          <w:szCs w:val="28"/>
        </w:rPr>
        <w:t xml:space="preserve">  2. Привлечь родителей к совместной деятельности с детьми и педагогами  </w:t>
      </w:r>
    </w:p>
    <w:p w:rsidR="009D3353" w:rsidRDefault="009D3353" w:rsidP="009D3353">
      <w:pPr>
        <w:spacing w:line="360" w:lineRule="auto"/>
        <w:rPr>
          <w:rFonts w:ascii="Times New Roman" w:hAnsi="Times New Roman" w:cs="Times New Roman"/>
          <w:sz w:val="28"/>
          <w:szCs w:val="28"/>
        </w:rPr>
      </w:pPr>
      <w:r>
        <w:rPr>
          <w:rFonts w:ascii="Times New Roman" w:hAnsi="Times New Roman" w:cs="Times New Roman"/>
          <w:sz w:val="28"/>
          <w:szCs w:val="28"/>
        </w:rPr>
        <w:t xml:space="preserve"> 3.Воспитывать любовь  и бережное отношение к природе родного края, Родине и чувство гордости  за нее.</w:t>
      </w:r>
    </w:p>
    <w:p w:rsidR="009D3353" w:rsidRDefault="009D3353" w:rsidP="009D3353">
      <w:pPr>
        <w:spacing w:line="360" w:lineRule="auto"/>
        <w:rPr>
          <w:rFonts w:ascii="Times New Roman" w:hAnsi="Times New Roman" w:cs="Times New Roman"/>
          <w:sz w:val="28"/>
          <w:szCs w:val="28"/>
        </w:rPr>
      </w:pPr>
      <w:r>
        <w:rPr>
          <w:rFonts w:ascii="Times New Roman" w:hAnsi="Times New Roman" w:cs="Times New Roman"/>
          <w:sz w:val="28"/>
          <w:szCs w:val="28"/>
        </w:rPr>
        <w:t xml:space="preserve"> 4. Научить чувствовать красоту родной земли, уважать и гордиться ею.</w:t>
      </w:r>
    </w:p>
    <w:p w:rsidR="009D3353" w:rsidRDefault="009D3353" w:rsidP="009D3353">
      <w:pPr>
        <w:spacing w:line="360" w:lineRule="auto"/>
        <w:jc w:val="center"/>
        <w:rPr>
          <w:rFonts w:ascii="Times New Roman" w:hAnsi="Times New Roman" w:cs="Times New Roman"/>
          <w:b/>
          <w:sz w:val="28"/>
          <w:szCs w:val="28"/>
        </w:rPr>
      </w:pPr>
      <w:r>
        <w:rPr>
          <w:rFonts w:ascii="Times New Roman" w:hAnsi="Times New Roman" w:cs="Times New Roman"/>
          <w:b/>
          <w:sz w:val="28"/>
          <w:szCs w:val="28"/>
        </w:rPr>
        <w:t>Этапы проведения:</w:t>
      </w:r>
    </w:p>
    <w:p w:rsidR="009D3353" w:rsidRDefault="009D3353" w:rsidP="009D3353">
      <w:pPr>
        <w:spacing w:line="360" w:lineRule="auto"/>
        <w:rPr>
          <w:rFonts w:ascii="Times New Roman" w:hAnsi="Times New Roman" w:cs="Times New Roman"/>
          <w:b/>
          <w:sz w:val="28"/>
          <w:szCs w:val="28"/>
        </w:rPr>
      </w:pPr>
      <w:r>
        <w:rPr>
          <w:rFonts w:ascii="Times New Roman" w:hAnsi="Times New Roman" w:cs="Times New Roman"/>
          <w:b/>
          <w:sz w:val="28"/>
          <w:szCs w:val="28"/>
        </w:rPr>
        <w:t>1. Подготовительный этап</w:t>
      </w:r>
    </w:p>
    <w:p w:rsidR="009D3353" w:rsidRDefault="009D3353" w:rsidP="009D3353">
      <w:pPr>
        <w:spacing w:line="360" w:lineRule="auto"/>
        <w:rPr>
          <w:rFonts w:ascii="Times New Roman" w:hAnsi="Times New Roman" w:cs="Times New Roman"/>
          <w:sz w:val="28"/>
          <w:szCs w:val="28"/>
        </w:rPr>
      </w:pPr>
      <w:r>
        <w:rPr>
          <w:rFonts w:ascii="Times New Roman" w:hAnsi="Times New Roman" w:cs="Times New Roman"/>
          <w:sz w:val="28"/>
          <w:szCs w:val="28"/>
        </w:rPr>
        <w:t xml:space="preserve">Объектом исследования является  заповедные уголки родного края. </w:t>
      </w:r>
      <w:r>
        <w:rPr>
          <w:rFonts w:ascii="Times New Roman" w:hAnsi="Times New Roman" w:cs="Times New Roman"/>
          <w:bCs/>
          <w:sz w:val="28"/>
          <w:szCs w:val="28"/>
        </w:rPr>
        <w:t>В процессе исследования были использованы следующие методы</w:t>
      </w:r>
      <w:r>
        <w:rPr>
          <w:rFonts w:ascii="Times New Roman" w:hAnsi="Times New Roman" w:cs="Times New Roman"/>
          <w:sz w:val="28"/>
          <w:szCs w:val="28"/>
        </w:rPr>
        <w:t>:</w:t>
      </w:r>
    </w:p>
    <w:p w:rsidR="009D3353" w:rsidRDefault="009D3353" w:rsidP="009D3353">
      <w:pPr>
        <w:numPr>
          <w:ilvl w:val="0"/>
          <w:numId w:val="1"/>
        </w:numPr>
        <w:autoSpaceDE w:val="0"/>
        <w:autoSpaceDN w:val="0"/>
        <w:adjustRightInd w:val="0"/>
        <w:spacing w:before="100" w:beforeAutospacing="1" w:after="100" w:afterAutospacing="1"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Наблюдение;</w:t>
      </w:r>
    </w:p>
    <w:p w:rsidR="009D3353" w:rsidRDefault="009D3353" w:rsidP="009D3353">
      <w:pPr>
        <w:numPr>
          <w:ilvl w:val="0"/>
          <w:numId w:val="1"/>
        </w:numPr>
        <w:autoSpaceDE w:val="0"/>
        <w:autoSpaceDN w:val="0"/>
        <w:adjustRightInd w:val="0"/>
        <w:spacing w:before="100" w:beforeAutospacing="1" w:after="100" w:afterAutospacing="1" w:line="360" w:lineRule="auto"/>
        <w:ind w:firstLine="708"/>
        <w:jc w:val="both"/>
        <w:rPr>
          <w:rFonts w:ascii="Times New Roman" w:hAnsi="Times New Roman" w:cs="Times New Roman"/>
          <w:sz w:val="28"/>
          <w:szCs w:val="28"/>
        </w:rPr>
      </w:pPr>
      <w:r>
        <w:rPr>
          <w:rFonts w:ascii="Times New Roman" w:hAnsi="Times New Roman" w:cs="Times New Roman"/>
          <w:sz w:val="28"/>
          <w:szCs w:val="28"/>
        </w:rPr>
        <w:t>Сравнение;</w:t>
      </w:r>
    </w:p>
    <w:p w:rsidR="009D3353" w:rsidRDefault="009D3353" w:rsidP="009D3353">
      <w:pPr>
        <w:numPr>
          <w:ilvl w:val="0"/>
          <w:numId w:val="1"/>
        </w:numPr>
        <w:autoSpaceDE w:val="0"/>
        <w:autoSpaceDN w:val="0"/>
        <w:adjustRightInd w:val="0"/>
        <w:spacing w:before="100" w:beforeAutospacing="1" w:after="100" w:afterAutospacing="1"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Обобщение. </w:t>
      </w:r>
    </w:p>
    <w:p w:rsidR="009D3353" w:rsidRDefault="009D3353" w:rsidP="009D3353">
      <w:pPr>
        <w:spacing w:line="360" w:lineRule="auto"/>
        <w:rPr>
          <w:rFonts w:ascii="Times New Roman" w:hAnsi="Times New Roman" w:cs="Times New Roman"/>
          <w:sz w:val="28"/>
          <w:szCs w:val="28"/>
        </w:rPr>
      </w:pPr>
      <w:r>
        <w:rPr>
          <w:rFonts w:ascii="Times New Roman" w:hAnsi="Times New Roman" w:cs="Times New Roman"/>
          <w:sz w:val="28"/>
          <w:szCs w:val="28"/>
        </w:rPr>
        <w:t>Выбрали методы исследования проблемы: прочитаем об этом в книге, узнаем информацию в интернете, в библиотеке,  привлечем к проблеме родителей.</w:t>
      </w:r>
    </w:p>
    <w:p w:rsidR="009D3353" w:rsidRDefault="009D3353" w:rsidP="009D3353">
      <w:pPr>
        <w:spacing w:line="360" w:lineRule="auto"/>
        <w:rPr>
          <w:rFonts w:ascii="Times New Roman" w:hAnsi="Times New Roman" w:cs="Times New Roman"/>
          <w:sz w:val="28"/>
          <w:szCs w:val="28"/>
        </w:rPr>
      </w:pPr>
      <w:r>
        <w:rPr>
          <w:rFonts w:ascii="Times New Roman" w:hAnsi="Times New Roman" w:cs="Times New Roman"/>
          <w:sz w:val="28"/>
          <w:szCs w:val="28"/>
        </w:rPr>
        <w:t xml:space="preserve"> Используя данные методы</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решали проблему , есть ли в нашей местности природные объекты,  которые необходимо изучать. Обратились в библиотеку, чтобы выяснить какие заповедные уголки есть в нашей местности. Изучили подобранную литературу и  заинтересовались  исследованием  следующих   объектов: </w:t>
      </w:r>
    </w:p>
    <w:p w:rsidR="009D3353" w:rsidRDefault="009D3353" w:rsidP="009D3353">
      <w:pPr>
        <w:spacing w:line="360" w:lineRule="auto"/>
        <w:rPr>
          <w:rFonts w:ascii="Times New Roman" w:hAnsi="Times New Roman" w:cs="Times New Roman"/>
          <w:sz w:val="28"/>
          <w:szCs w:val="28"/>
        </w:rPr>
      </w:pPr>
      <w:r>
        <w:rPr>
          <w:rFonts w:ascii="Times New Roman" w:hAnsi="Times New Roman" w:cs="Times New Roman"/>
          <w:sz w:val="28"/>
          <w:szCs w:val="28"/>
        </w:rPr>
        <w:t xml:space="preserve">1. </w:t>
      </w:r>
      <w:proofErr w:type="spellStart"/>
      <w:r>
        <w:rPr>
          <w:rFonts w:ascii="Times New Roman" w:hAnsi="Times New Roman" w:cs="Times New Roman"/>
          <w:sz w:val="28"/>
          <w:szCs w:val="28"/>
        </w:rPr>
        <w:t>Шипова</w:t>
      </w:r>
      <w:proofErr w:type="spellEnd"/>
      <w:r>
        <w:rPr>
          <w:rFonts w:ascii="Times New Roman" w:hAnsi="Times New Roman" w:cs="Times New Roman"/>
          <w:sz w:val="28"/>
          <w:szCs w:val="28"/>
        </w:rPr>
        <w:t xml:space="preserve"> дубрава</w:t>
      </w:r>
    </w:p>
    <w:p w:rsidR="009D3353" w:rsidRDefault="009D3353" w:rsidP="009D3353">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2. Карстовый родник</w:t>
      </w:r>
    </w:p>
    <w:p w:rsidR="009D3353" w:rsidRDefault="009D3353" w:rsidP="009D3353">
      <w:pPr>
        <w:spacing w:line="360" w:lineRule="auto"/>
        <w:rPr>
          <w:rFonts w:ascii="Times New Roman" w:hAnsi="Times New Roman" w:cs="Times New Roman"/>
          <w:sz w:val="28"/>
          <w:szCs w:val="28"/>
        </w:rPr>
      </w:pPr>
      <w:r>
        <w:rPr>
          <w:rFonts w:ascii="Times New Roman" w:hAnsi="Times New Roman" w:cs="Times New Roman"/>
          <w:sz w:val="28"/>
          <w:szCs w:val="28"/>
        </w:rPr>
        <w:t>3. Рябчик русский</w:t>
      </w:r>
    </w:p>
    <w:p w:rsidR="009D3353" w:rsidRDefault="009D3353" w:rsidP="009D3353">
      <w:pPr>
        <w:spacing w:line="360" w:lineRule="auto"/>
        <w:jc w:val="center"/>
        <w:rPr>
          <w:rFonts w:ascii="Times New Roman" w:hAnsi="Times New Roman" w:cs="Times New Roman"/>
          <w:b/>
          <w:sz w:val="28"/>
          <w:szCs w:val="28"/>
        </w:rPr>
      </w:pPr>
      <w:r>
        <w:rPr>
          <w:rFonts w:ascii="Times New Roman" w:hAnsi="Times New Roman" w:cs="Times New Roman"/>
          <w:b/>
          <w:sz w:val="28"/>
          <w:szCs w:val="28"/>
        </w:rPr>
        <w:t>2. Основной этап</w:t>
      </w:r>
    </w:p>
    <w:p w:rsidR="009D3353" w:rsidRDefault="009D3353" w:rsidP="009D3353">
      <w:pPr>
        <w:tabs>
          <w:tab w:val="left" w:pos="186"/>
          <w:tab w:val="center" w:pos="4677"/>
        </w:tabs>
        <w:spacing w:line="360" w:lineRule="auto"/>
        <w:rPr>
          <w:rFonts w:ascii="Times New Roman" w:hAnsi="Times New Roman" w:cs="Times New Roman"/>
          <w:b/>
          <w:sz w:val="28"/>
          <w:szCs w:val="28"/>
        </w:rPr>
      </w:pPr>
      <w:r>
        <w:rPr>
          <w:rFonts w:ascii="Times New Roman" w:hAnsi="Times New Roman" w:cs="Times New Roman"/>
          <w:sz w:val="28"/>
          <w:szCs w:val="28"/>
        </w:rPr>
        <w:tab/>
      </w:r>
      <w:proofErr w:type="spellStart"/>
      <w:r>
        <w:rPr>
          <w:rFonts w:ascii="Times New Roman" w:hAnsi="Times New Roman" w:cs="Times New Roman"/>
          <w:b/>
          <w:sz w:val="28"/>
          <w:szCs w:val="28"/>
        </w:rPr>
        <w:t>Шипова</w:t>
      </w:r>
      <w:proofErr w:type="spellEnd"/>
      <w:r>
        <w:rPr>
          <w:rFonts w:ascii="Times New Roman" w:hAnsi="Times New Roman" w:cs="Times New Roman"/>
          <w:b/>
          <w:sz w:val="28"/>
          <w:szCs w:val="28"/>
        </w:rPr>
        <w:t xml:space="preserve"> дубрава.</w:t>
      </w:r>
      <w:r>
        <w:rPr>
          <w:rFonts w:ascii="Times New Roman" w:hAnsi="Times New Roman" w:cs="Times New Roman"/>
          <w:b/>
          <w:sz w:val="28"/>
          <w:szCs w:val="28"/>
        </w:rPr>
        <w:tab/>
        <w:t xml:space="preserve"> </w:t>
      </w:r>
    </w:p>
    <w:p w:rsidR="009D3353" w:rsidRDefault="009D3353" w:rsidP="009D3353">
      <w:pPr>
        <w:spacing w:line="360" w:lineRule="auto"/>
        <w:rPr>
          <w:rFonts w:ascii="Times New Roman" w:hAnsi="Times New Roman" w:cs="Times New Roman"/>
          <w:sz w:val="28"/>
          <w:szCs w:val="28"/>
        </w:rPr>
      </w:pPr>
      <w:r>
        <w:rPr>
          <w:rFonts w:ascii="Times New Roman" w:hAnsi="Times New Roman" w:cs="Times New Roman"/>
          <w:sz w:val="28"/>
          <w:szCs w:val="28"/>
        </w:rPr>
        <w:t>Шипов лес - замечательная нагорная дубрава, известная со времен Петра</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xml:space="preserve">.Она находится на территории </w:t>
      </w:r>
      <w:proofErr w:type="spellStart"/>
      <w:r>
        <w:rPr>
          <w:rFonts w:ascii="Times New Roman" w:hAnsi="Times New Roman" w:cs="Times New Roman"/>
          <w:sz w:val="28"/>
          <w:szCs w:val="28"/>
        </w:rPr>
        <w:t>Бутурлиновского</w:t>
      </w:r>
      <w:proofErr w:type="spellEnd"/>
      <w:r>
        <w:rPr>
          <w:rFonts w:ascii="Times New Roman" w:hAnsi="Times New Roman" w:cs="Times New Roman"/>
          <w:sz w:val="28"/>
          <w:szCs w:val="28"/>
        </w:rPr>
        <w:t xml:space="preserve"> и Павловского районов.  Использовать лес начали в 1709 году, когда Петр в поисках удобного места для строительства верфи на Дону обнаружил нетронутый первобытный лес с дубравами, возраст которых достигал 400-летнего возраста. За превосходное качество дубовой древесины он назвал лес «Золотым кустом» и объявил его корабельным «Государевым Шиповым лесом».</w:t>
      </w:r>
    </w:p>
    <w:p w:rsidR="009D3353" w:rsidRDefault="009D3353" w:rsidP="009D3353">
      <w:pPr>
        <w:spacing w:line="360" w:lineRule="auto"/>
        <w:rPr>
          <w:rFonts w:ascii="Times New Roman" w:hAnsi="Times New Roman" w:cs="Times New Roman"/>
          <w:sz w:val="28"/>
          <w:szCs w:val="28"/>
        </w:rPr>
      </w:pPr>
      <w:r>
        <w:rPr>
          <w:rFonts w:ascii="Times New Roman" w:hAnsi="Times New Roman" w:cs="Times New Roman"/>
          <w:sz w:val="28"/>
          <w:szCs w:val="28"/>
        </w:rPr>
        <w:t>С тех пор много дубов было вырублено. С 1950 года Шипов лес отнесен к ценным лесным массивам. Здесь запрещена вырубка деревьев, а самые старые дубравы объявлены памятником природы.</w:t>
      </w:r>
    </w:p>
    <w:p w:rsidR="009D3353" w:rsidRDefault="009D3353" w:rsidP="009D3353">
      <w:pPr>
        <w:shd w:val="clear" w:color="auto" w:fill="FFFFFF" w:themeFill="background1"/>
        <w:spacing w:line="36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В </w:t>
      </w:r>
      <w:proofErr w:type="spellStart"/>
      <w:r>
        <w:rPr>
          <w:rFonts w:ascii="Times New Roman" w:hAnsi="Times New Roman" w:cs="Times New Roman"/>
          <w:color w:val="000000"/>
          <w:sz w:val="28"/>
          <w:szCs w:val="28"/>
          <w:shd w:val="clear" w:color="auto" w:fill="FFFFFF"/>
        </w:rPr>
        <w:t>Бутурлиновском</w:t>
      </w:r>
      <w:proofErr w:type="spellEnd"/>
      <w:r>
        <w:rPr>
          <w:rFonts w:ascii="Times New Roman" w:hAnsi="Times New Roman" w:cs="Times New Roman"/>
          <w:color w:val="000000"/>
          <w:sz w:val="28"/>
          <w:szCs w:val="28"/>
          <w:shd w:val="clear" w:color="auto" w:fill="FFFFFF"/>
        </w:rPr>
        <w:t xml:space="preserve"> районе   </w:t>
      </w:r>
      <w:proofErr w:type="gramStart"/>
      <w:r>
        <w:rPr>
          <w:rFonts w:ascii="Times New Roman" w:hAnsi="Times New Roman" w:cs="Times New Roman"/>
          <w:color w:val="000000"/>
          <w:sz w:val="28"/>
          <w:szCs w:val="28"/>
          <w:shd w:val="clear" w:color="auto" w:fill="FFFFFF"/>
        </w:rPr>
        <w:t>создана</w:t>
      </w:r>
      <w:proofErr w:type="gramEnd"/>
      <w:r>
        <w:rPr>
          <w:rFonts w:ascii="Times New Roman" w:hAnsi="Times New Roman" w:cs="Times New Roman"/>
          <w:color w:val="000000"/>
          <w:sz w:val="28"/>
          <w:szCs w:val="28"/>
          <w:shd w:val="clear" w:color="auto" w:fill="FFFFFF"/>
        </w:rPr>
        <w:t xml:space="preserve">  </w:t>
      </w:r>
      <w:proofErr w:type="spellStart"/>
      <w:r>
        <w:rPr>
          <w:rFonts w:ascii="Times New Roman" w:hAnsi="Times New Roman" w:cs="Times New Roman"/>
          <w:color w:val="000000"/>
          <w:sz w:val="28"/>
          <w:szCs w:val="28"/>
          <w:shd w:val="clear" w:color="auto" w:fill="FFFFFF"/>
        </w:rPr>
        <w:t>экотропа</w:t>
      </w:r>
      <w:proofErr w:type="spellEnd"/>
      <w:r>
        <w:rPr>
          <w:rFonts w:ascii="Times New Roman" w:hAnsi="Times New Roman" w:cs="Times New Roman"/>
          <w:color w:val="000000"/>
          <w:sz w:val="28"/>
          <w:szCs w:val="28"/>
          <w:shd w:val="clear" w:color="auto" w:fill="FFFFFF"/>
        </w:rPr>
        <w:t xml:space="preserve"> с домом лесника. </w:t>
      </w:r>
      <w:proofErr w:type="gramStart"/>
      <w:r>
        <w:rPr>
          <w:rFonts w:ascii="Times New Roman" w:hAnsi="Times New Roman" w:cs="Times New Roman"/>
          <w:color w:val="000000"/>
          <w:sz w:val="28"/>
          <w:szCs w:val="28"/>
          <w:shd w:val="clear" w:color="auto" w:fill="FFFFFF"/>
        </w:rPr>
        <w:t>Здесь проводятся  бесплатные   экскурсии  по маршруту,  длинной   около километра.</w:t>
      </w:r>
      <w:proofErr w:type="gramEnd"/>
    </w:p>
    <w:p w:rsidR="009D3353" w:rsidRDefault="009D3353" w:rsidP="009D3353">
      <w:pPr>
        <w:shd w:val="clear" w:color="auto" w:fill="FFFFFF" w:themeFill="background1"/>
        <w:spacing w:line="36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По ходу маршрута находятся муравейник сорокалетнего возраста, спилы древесных пород </w:t>
      </w:r>
      <w:proofErr w:type="spellStart"/>
      <w:r>
        <w:rPr>
          <w:rFonts w:ascii="Times New Roman" w:hAnsi="Times New Roman" w:cs="Times New Roman"/>
          <w:color w:val="000000"/>
          <w:sz w:val="28"/>
          <w:szCs w:val="28"/>
          <w:shd w:val="clear" w:color="auto" w:fill="FFFFFF"/>
        </w:rPr>
        <w:t>Шипова</w:t>
      </w:r>
      <w:proofErr w:type="spellEnd"/>
      <w:r>
        <w:rPr>
          <w:rFonts w:ascii="Times New Roman" w:hAnsi="Times New Roman" w:cs="Times New Roman"/>
          <w:color w:val="000000"/>
          <w:sz w:val="28"/>
          <w:szCs w:val="28"/>
          <w:shd w:val="clear" w:color="auto" w:fill="FFFFFF"/>
        </w:rPr>
        <w:t xml:space="preserve"> леса, образцы скворечников, контактный зоопарк.</w:t>
      </w:r>
    </w:p>
    <w:p w:rsidR="009D3353" w:rsidRDefault="009D3353" w:rsidP="009D3353">
      <w:pPr>
        <w:shd w:val="clear" w:color="auto" w:fill="FFFFFF" w:themeFill="background1"/>
        <w:spacing w:line="36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Главной достопримечательностью является дуб, в возрасте 170 лет, высотой около 40 метров.</w:t>
      </w:r>
    </w:p>
    <w:p w:rsidR="009D3353" w:rsidRDefault="009D3353" w:rsidP="009D3353">
      <w:pPr>
        <w:spacing w:before="168" w:after="168" w:line="360" w:lineRule="auto"/>
        <w:jc w:val="both"/>
        <w:textAlignment w:val="baseline"/>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Кроме него встречаются ясень обыкновенный, осина, виды клёна, липа мелколистная и другие породы.    </w:t>
      </w:r>
    </w:p>
    <w:p w:rsidR="009D3353" w:rsidRDefault="009D3353" w:rsidP="009D3353">
      <w:pPr>
        <w:spacing w:before="168" w:after="168" w:line="360" w:lineRule="auto"/>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В лесу живут кабаны, лоси, косули, разные виды птиц и редкий пестрый дятел.  </w:t>
      </w:r>
    </w:p>
    <w:p w:rsidR="009D3353" w:rsidRDefault="009D3353" w:rsidP="009D3353">
      <w:pPr>
        <w:spacing w:before="168" w:after="168" w:line="360" w:lineRule="auto"/>
        <w:jc w:val="both"/>
        <w:textAlignment w:val="baseline"/>
        <w:rPr>
          <w:rFonts w:ascii="Times New Roman" w:hAnsi="Times New Roman" w:cs="Times New Roman"/>
          <w:b/>
          <w:sz w:val="28"/>
          <w:szCs w:val="28"/>
        </w:rPr>
      </w:pPr>
      <w:r>
        <w:rPr>
          <w:rFonts w:ascii="Times New Roman" w:hAnsi="Times New Roman" w:cs="Times New Roman"/>
          <w:b/>
          <w:sz w:val="28"/>
          <w:szCs w:val="28"/>
        </w:rPr>
        <w:lastRenderedPageBreak/>
        <w:t xml:space="preserve">Карстовый родник. </w:t>
      </w:r>
    </w:p>
    <w:p w:rsidR="009D3353" w:rsidRDefault="009D3353" w:rsidP="009D3353">
      <w:pPr>
        <w:shd w:val="clear" w:color="auto" w:fill="FFFFFF"/>
        <w:spacing w:after="225" w:line="360" w:lineRule="auto"/>
        <w:jc w:val="both"/>
        <w:rPr>
          <w:rFonts w:ascii="Times New Roman" w:eastAsia="Times New Roman" w:hAnsi="Times New Roman" w:cs="Times New Roman"/>
          <w:color w:val="222222"/>
          <w:sz w:val="28"/>
          <w:szCs w:val="28"/>
          <w:lang w:eastAsia="ru-RU"/>
        </w:rPr>
      </w:pPr>
      <w:r>
        <w:rPr>
          <w:rFonts w:ascii="Times New Roman" w:eastAsia="Times New Roman" w:hAnsi="Times New Roman" w:cs="Times New Roman"/>
          <w:color w:val="222222"/>
          <w:sz w:val="28"/>
          <w:szCs w:val="28"/>
          <w:lang w:eastAsia="ru-RU"/>
        </w:rPr>
        <w:t xml:space="preserve">На восточной окраине поселка Нижний  </w:t>
      </w:r>
      <w:proofErr w:type="gramStart"/>
      <w:r>
        <w:rPr>
          <w:rFonts w:ascii="Times New Roman" w:eastAsia="Times New Roman" w:hAnsi="Times New Roman" w:cs="Times New Roman"/>
          <w:color w:val="222222"/>
          <w:sz w:val="28"/>
          <w:szCs w:val="28"/>
          <w:lang w:eastAsia="ru-RU"/>
        </w:rPr>
        <w:t>Кисляй</w:t>
      </w:r>
      <w:proofErr w:type="gramEnd"/>
      <w:r>
        <w:rPr>
          <w:rFonts w:ascii="Times New Roman" w:eastAsia="Times New Roman" w:hAnsi="Times New Roman" w:cs="Times New Roman"/>
          <w:color w:val="222222"/>
          <w:sz w:val="28"/>
          <w:szCs w:val="28"/>
          <w:lang w:eastAsia="ru-RU"/>
        </w:rPr>
        <w:t xml:space="preserve"> из меловой горы бьет самый мощный в Воронежской области карстовый родник. Объем извергаемой из недр земли воды составляет 250 кубометров в секунду. Родник настолько мощный, что сразу дает начало маленькой речке Кисляй, впадающей </w:t>
      </w:r>
      <w:proofErr w:type="gramStart"/>
      <w:r>
        <w:rPr>
          <w:rFonts w:ascii="Times New Roman" w:eastAsia="Times New Roman" w:hAnsi="Times New Roman" w:cs="Times New Roman"/>
          <w:color w:val="222222"/>
          <w:sz w:val="28"/>
          <w:szCs w:val="28"/>
          <w:lang w:eastAsia="ru-RU"/>
        </w:rPr>
        <w:t>в</w:t>
      </w:r>
      <w:proofErr w:type="gramEnd"/>
      <w:r>
        <w:rPr>
          <w:rFonts w:ascii="Times New Roman" w:eastAsia="Times New Roman" w:hAnsi="Times New Roman" w:cs="Times New Roman"/>
          <w:color w:val="222222"/>
          <w:sz w:val="28"/>
          <w:szCs w:val="28"/>
          <w:lang w:eastAsia="ru-RU"/>
        </w:rPr>
        <w:t xml:space="preserve"> Битюг. На сегодняшний день родник «Нижний </w:t>
      </w:r>
      <w:proofErr w:type="gramStart"/>
      <w:r>
        <w:rPr>
          <w:rFonts w:ascii="Times New Roman" w:eastAsia="Times New Roman" w:hAnsi="Times New Roman" w:cs="Times New Roman"/>
          <w:color w:val="222222"/>
          <w:sz w:val="28"/>
          <w:szCs w:val="28"/>
          <w:lang w:eastAsia="ru-RU"/>
        </w:rPr>
        <w:t>Кисляй</w:t>
      </w:r>
      <w:proofErr w:type="gramEnd"/>
      <w:r>
        <w:rPr>
          <w:rFonts w:ascii="Times New Roman" w:eastAsia="Times New Roman" w:hAnsi="Times New Roman" w:cs="Times New Roman"/>
          <w:color w:val="222222"/>
          <w:sz w:val="28"/>
          <w:szCs w:val="28"/>
          <w:lang w:eastAsia="ru-RU"/>
        </w:rPr>
        <w:t>» является гидрогеологическим памятником природы областного значения.</w:t>
      </w:r>
    </w:p>
    <w:p w:rsidR="009D3353" w:rsidRDefault="009D3353" w:rsidP="009D3353">
      <w:pPr>
        <w:shd w:val="clear" w:color="auto" w:fill="FFFFFF"/>
        <w:spacing w:after="225" w:line="360" w:lineRule="auto"/>
        <w:jc w:val="both"/>
        <w:rPr>
          <w:rFonts w:ascii="Times New Roman" w:eastAsia="Times New Roman" w:hAnsi="Times New Roman" w:cs="Times New Roman"/>
          <w:color w:val="222222"/>
          <w:sz w:val="28"/>
          <w:szCs w:val="28"/>
          <w:lang w:eastAsia="ru-RU"/>
        </w:rPr>
      </w:pPr>
      <w:r>
        <w:rPr>
          <w:rFonts w:ascii="Times New Roman" w:eastAsia="Times New Roman" w:hAnsi="Times New Roman" w:cs="Times New Roman"/>
          <w:color w:val="222222"/>
          <w:sz w:val="28"/>
          <w:szCs w:val="28"/>
          <w:lang w:eastAsia="ru-RU"/>
        </w:rPr>
        <w:t xml:space="preserve">Карстовый родник существует с незапамятных времен. Его создала сама природа. Из родника пили воду древние кочевые племена, обитавшие в этих краях. Вода карстового родника обладает целебной силой, что было подтверждено специалистами, сделавшими анализ воды. Она прозрачна и приятна на вкус. Уже много лет карстовый родник у Нижнего </w:t>
      </w:r>
      <w:proofErr w:type="gramStart"/>
      <w:r>
        <w:rPr>
          <w:rFonts w:ascii="Times New Roman" w:eastAsia="Times New Roman" w:hAnsi="Times New Roman" w:cs="Times New Roman"/>
          <w:color w:val="222222"/>
          <w:sz w:val="28"/>
          <w:szCs w:val="28"/>
          <w:lang w:eastAsia="ru-RU"/>
        </w:rPr>
        <w:t>Кисляя</w:t>
      </w:r>
      <w:proofErr w:type="gramEnd"/>
      <w:r>
        <w:rPr>
          <w:rFonts w:ascii="Times New Roman" w:eastAsia="Times New Roman" w:hAnsi="Times New Roman" w:cs="Times New Roman"/>
          <w:color w:val="222222"/>
          <w:sz w:val="28"/>
          <w:szCs w:val="28"/>
          <w:lang w:eastAsia="ru-RU"/>
        </w:rPr>
        <w:t xml:space="preserve"> является одной из главных достопримечательностей </w:t>
      </w:r>
      <w:proofErr w:type="spellStart"/>
      <w:r>
        <w:rPr>
          <w:rFonts w:ascii="Times New Roman" w:eastAsia="Times New Roman" w:hAnsi="Times New Roman" w:cs="Times New Roman"/>
          <w:color w:val="222222"/>
          <w:sz w:val="28"/>
          <w:szCs w:val="28"/>
          <w:lang w:eastAsia="ru-RU"/>
        </w:rPr>
        <w:t>Бутурлиновского</w:t>
      </w:r>
      <w:proofErr w:type="spellEnd"/>
      <w:r>
        <w:rPr>
          <w:rFonts w:ascii="Times New Roman" w:eastAsia="Times New Roman" w:hAnsi="Times New Roman" w:cs="Times New Roman"/>
          <w:color w:val="222222"/>
          <w:sz w:val="28"/>
          <w:szCs w:val="28"/>
          <w:lang w:eastAsia="ru-RU"/>
        </w:rPr>
        <w:t xml:space="preserve"> района.</w:t>
      </w:r>
    </w:p>
    <w:p w:rsidR="009D3353" w:rsidRDefault="009D3353" w:rsidP="009D3353">
      <w:pPr>
        <w:shd w:val="clear" w:color="auto" w:fill="FFFFFF"/>
        <w:spacing w:after="225" w:line="360" w:lineRule="auto"/>
        <w:jc w:val="both"/>
        <w:rPr>
          <w:rFonts w:ascii="Times New Roman" w:eastAsia="Times New Roman" w:hAnsi="Times New Roman" w:cs="Times New Roman"/>
          <w:b/>
          <w:color w:val="222222"/>
          <w:sz w:val="28"/>
          <w:szCs w:val="28"/>
          <w:lang w:eastAsia="ru-RU"/>
        </w:rPr>
      </w:pPr>
      <w:r>
        <w:rPr>
          <w:rFonts w:ascii="Times New Roman" w:eastAsia="Times New Roman" w:hAnsi="Times New Roman" w:cs="Times New Roman"/>
          <w:b/>
          <w:color w:val="222222"/>
          <w:sz w:val="28"/>
          <w:szCs w:val="28"/>
          <w:lang w:eastAsia="ru-RU"/>
        </w:rPr>
        <w:t>Рябчик русский.</w:t>
      </w:r>
    </w:p>
    <w:p w:rsidR="009D3353" w:rsidRDefault="009D3353" w:rsidP="009D3353">
      <w:pPr>
        <w:shd w:val="clear" w:color="auto" w:fill="FFFFFF"/>
        <w:spacing w:after="225" w:line="360" w:lineRule="auto"/>
        <w:jc w:val="both"/>
        <w:rPr>
          <w:rFonts w:ascii="Times New Roman" w:eastAsia="Times New Roman" w:hAnsi="Times New Roman" w:cs="Times New Roman"/>
          <w:color w:val="222222"/>
          <w:sz w:val="28"/>
          <w:szCs w:val="28"/>
          <w:lang w:eastAsia="ru-RU"/>
        </w:rPr>
      </w:pPr>
      <w:r>
        <w:rPr>
          <w:rFonts w:ascii="Times New Roman" w:eastAsia="Times New Roman" w:hAnsi="Times New Roman" w:cs="Times New Roman"/>
          <w:color w:val="222222"/>
          <w:sz w:val="28"/>
          <w:szCs w:val="28"/>
          <w:lang w:eastAsia="ru-RU"/>
        </w:rPr>
        <w:t>Рябчик русский произрастает  в пойме реки Битюг в районе нашего поселка. Расцветает в апрел</w:t>
      </w:r>
      <w:proofErr w:type="gramStart"/>
      <w:r>
        <w:rPr>
          <w:rFonts w:ascii="Times New Roman" w:eastAsia="Times New Roman" w:hAnsi="Times New Roman" w:cs="Times New Roman"/>
          <w:color w:val="222222"/>
          <w:sz w:val="28"/>
          <w:szCs w:val="28"/>
          <w:lang w:eastAsia="ru-RU"/>
        </w:rPr>
        <w:t>е-</w:t>
      </w:r>
      <w:proofErr w:type="gramEnd"/>
      <w:r>
        <w:rPr>
          <w:rFonts w:ascii="Times New Roman" w:eastAsia="Times New Roman" w:hAnsi="Times New Roman" w:cs="Times New Roman"/>
          <w:color w:val="222222"/>
          <w:sz w:val="28"/>
          <w:szCs w:val="28"/>
          <w:lang w:eastAsia="ru-RU"/>
        </w:rPr>
        <w:t xml:space="preserve"> начале мая. Выделяется на фоне других ранних цветов своей необычной окраской: коричневато-пурпурные колокольчики с покрытыми неяркими </w:t>
      </w:r>
      <w:proofErr w:type="spellStart"/>
      <w:r>
        <w:rPr>
          <w:rFonts w:ascii="Times New Roman" w:eastAsia="Times New Roman" w:hAnsi="Times New Roman" w:cs="Times New Roman"/>
          <w:color w:val="222222"/>
          <w:sz w:val="28"/>
          <w:szCs w:val="28"/>
          <w:lang w:eastAsia="ru-RU"/>
        </w:rPr>
        <w:t>пестринками</w:t>
      </w:r>
      <w:proofErr w:type="spellEnd"/>
      <w:proofErr w:type="gramStart"/>
      <w:r>
        <w:rPr>
          <w:rFonts w:ascii="Times New Roman" w:eastAsia="Times New Roman" w:hAnsi="Times New Roman" w:cs="Times New Roman"/>
          <w:color w:val="222222"/>
          <w:sz w:val="28"/>
          <w:szCs w:val="28"/>
          <w:lang w:eastAsia="ru-RU"/>
        </w:rPr>
        <w:t xml:space="preserve"> .</w:t>
      </w:r>
      <w:proofErr w:type="gramEnd"/>
      <w:r>
        <w:rPr>
          <w:rFonts w:ascii="Times New Roman" w:eastAsia="Times New Roman" w:hAnsi="Times New Roman" w:cs="Times New Roman"/>
          <w:color w:val="222222"/>
          <w:sz w:val="28"/>
          <w:szCs w:val="28"/>
          <w:lang w:eastAsia="ru-RU"/>
        </w:rPr>
        <w:t xml:space="preserve"> Мы выяснили, что эти замечательные цветы находятся на грани исчезновения. Поговорили со своими родителями. Они рассказали, что помнят,  как много было этих цветов раньше и сейчас они встречаются крайне редко. Многие жители не знают, что это растение  занесено в Красную книгу. Мы решили, что необходимо донести эту информацию до  жителей поселка. С помощью родителей изготовим буклеты. </w:t>
      </w:r>
      <w:proofErr w:type="gramStart"/>
      <w:r>
        <w:rPr>
          <w:rFonts w:ascii="Times New Roman" w:eastAsia="Times New Roman" w:hAnsi="Times New Roman" w:cs="Times New Roman"/>
          <w:color w:val="222222"/>
          <w:sz w:val="28"/>
          <w:szCs w:val="28"/>
          <w:lang w:eastAsia="ru-RU"/>
        </w:rPr>
        <w:t>Разместим  информацию</w:t>
      </w:r>
      <w:proofErr w:type="gramEnd"/>
      <w:r>
        <w:rPr>
          <w:rFonts w:ascii="Times New Roman" w:eastAsia="Times New Roman" w:hAnsi="Times New Roman" w:cs="Times New Roman"/>
          <w:color w:val="222222"/>
          <w:sz w:val="28"/>
          <w:szCs w:val="28"/>
          <w:lang w:eastAsia="ru-RU"/>
        </w:rPr>
        <w:t xml:space="preserve"> в библиотеке МКУК «КДЦ» «Родник».</w:t>
      </w:r>
    </w:p>
    <w:p w:rsidR="009D3353" w:rsidRDefault="009D3353" w:rsidP="009D3353">
      <w:pPr>
        <w:shd w:val="clear" w:color="auto" w:fill="FFFFFF"/>
        <w:spacing w:after="225" w:line="360" w:lineRule="auto"/>
        <w:jc w:val="both"/>
        <w:rPr>
          <w:rFonts w:ascii="Times New Roman" w:eastAsia="Times New Roman" w:hAnsi="Times New Roman" w:cs="Times New Roman"/>
          <w:b/>
          <w:color w:val="222222"/>
          <w:sz w:val="28"/>
          <w:szCs w:val="28"/>
          <w:lang w:eastAsia="ru-RU"/>
        </w:rPr>
      </w:pPr>
    </w:p>
    <w:p w:rsidR="009D3353" w:rsidRDefault="009D3353" w:rsidP="009D3353">
      <w:pPr>
        <w:shd w:val="clear" w:color="auto" w:fill="FFFFFF"/>
        <w:spacing w:after="225" w:line="360" w:lineRule="auto"/>
        <w:jc w:val="both"/>
        <w:rPr>
          <w:rFonts w:ascii="Times New Roman" w:eastAsia="Times New Roman" w:hAnsi="Times New Roman" w:cs="Times New Roman"/>
          <w:b/>
          <w:color w:val="222222"/>
          <w:sz w:val="28"/>
          <w:szCs w:val="28"/>
          <w:lang w:eastAsia="ru-RU"/>
        </w:rPr>
      </w:pPr>
    </w:p>
    <w:p w:rsidR="009D3353" w:rsidRDefault="009D3353" w:rsidP="009D3353">
      <w:pPr>
        <w:shd w:val="clear" w:color="auto" w:fill="FFFFFF"/>
        <w:spacing w:after="225" w:line="360" w:lineRule="auto"/>
        <w:jc w:val="both"/>
        <w:rPr>
          <w:rFonts w:ascii="Times New Roman" w:eastAsia="Times New Roman" w:hAnsi="Times New Roman" w:cs="Times New Roman"/>
          <w:b/>
          <w:color w:val="222222"/>
          <w:sz w:val="28"/>
          <w:szCs w:val="28"/>
          <w:lang w:eastAsia="ru-RU"/>
        </w:rPr>
      </w:pPr>
      <w:r>
        <w:rPr>
          <w:rFonts w:ascii="Times New Roman" w:eastAsia="Times New Roman" w:hAnsi="Times New Roman" w:cs="Times New Roman"/>
          <w:b/>
          <w:color w:val="222222"/>
          <w:sz w:val="28"/>
          <w:szCs w:val="28"/>
          <w:lang w:eastAsia="ru-RU"/>
        </w:rPr>
        <w:lastRenderedPageBreak/>
        <w:t>3. Итоговый этап.</w:t>
      </w:r>
    </w:p>
    <w:p w:rsidR="009D3353" w:rsidRDefault="009D3353" w:rsidP="009D3353">
      <w:pPr>
        <w:shd w:val="clear" w:color="auto" w:fill="FFFFFF"/>
        <w:spacing w:after="225" w:line="360" w:lineRule="auto"/>
        <w:jc w:val="both"/>
        <w:rPr>
          <w:rFonts w:ascii="Times New Roman" w:eastAsia="Times New Roman" w:hAnsi="Times New Roman" w:cs="Times New Roman"/>
          <w:color w:val="222222"/>
          <w:sz w:val="28"/>
          <w:szCs w:val="28"/>
          <w:lang w:eastAsia="ru-RU"/>
        </w:rPr>
      </w:pPr>
      <w:r>
        <w:rPr>
          <w:rFonts w:ascii="Times New Roman" w:eastAsia="Times New Roman" w:hAnsi="Times New Roman" w:cs="Times New Roman"/>
          <w:color w:val="222222"/>
          <w:sz w:val="28"/>
          <w:szCs w:val="28"/>
          <w:lang w:eastAsia="ru-RU"/>
        </w:rPr>
        <w:t>Исследовательская работа расширила представления о природе родного края.</w:t>
      </w:r>
    </w:p>
    <w:p w:rsidR="009D3353" w:rsidRDefault="009D3353" w:rsidP="009D3353">
      <w:pPr>
        <w:spacing w:line="360" w:lineRule="auto"/>
        <w:rPr>
          <w:rFonts w:ascii="Times New Roman" w:hAnsi="Times New Roman" w:cs="Times New Roman"/>
          <w:sz w:val="28"/>
          <w:szCs w:val="28"/>
        </w:rPr>
      </w:pPr>
      <w:r>
        <w:rPr>
          <w:rFonts w:ascii="Times New Roman" w:hAnsi="Times New Roman" w:cs="Times New Roman"/>
          <w:sz w:val="28"/>
          <w:szCs w:val="28"/>
        </w:rPr>
        <w:t xml:space="preserve">  Мы сделали вывод, что продолжим исследования, будем искать новые факты, чтобы сохранить  природу нашего края. Чтобы донести полученные знания до жителей нашего поселка,  следующий номер   газеты «Калейдоскоп» посвятим этой теме. Газету разместим на сайте сада, в группе и в библиотеке. Буклеты с информацией находящихся на грани исчезновения растениях, разместят  на библиотечном стенде.</w:t>
      </w:r>
    </w:p>
    <w:p w:rsidR="009D3353" w:rsidRDefault="009D3353" w:rsidP="009D3353">
      <w:pPr>
        <w:spacing w:line="360" w:lineRule="auto"/>
        <w:rPr>
          <w:rFonts w:ascii="Times New Roman" w:hAnsi="Times New Roman" w:cs="Times New Roman"/>
          <w:b/>
          <w:sz w:val="28"/>
          <w:szCs w:val="28"/>
        </w:rPr>
      </w:pPr>
      <w:r>
        <w:rPr>
          <w:rFonts w:ascii="Times New Roman" w:hAnsi="Times New Roman" w:cs="Times New Roman"/>
          <w:b/>
          <w:sz w:val="28"/>
          <w:szCs w:val="28"/>
        </w:rPr>
        <w:t>Список используемых источников:</w:t>
      </w:r>
    </w:p>
    <w:p w:rsidR="009D3353" w:rsidRDefault="009D3353" w:rsidP="009D3353">
      <w:pPr>
        <w:shd w:val="clear" w:color="auto" w:fill="FFFFFF"/>
        <w:spacing w:after="225" w:line="360" w:lineRule="auto"/>
        <w:jc w:val="both"/>
        <w:rPr>
          <w:rFonts w:ascii="Times New Roman" w:eastAsia="Times New Roman" w:hAnsi="Times New Roman" w:cs="Times New Roman"/>
          <w:color w:val="222222"/>
          <w:sz w:val="28"/>
          <w:szCs w:val="28"/>
          <w:lang w:eastAsia="ru-RU"/>
        </w:rPr>
      </w:pPr>
      <w:r>
        <w:rPr>
          <w:rFonts w:ascii="Times New Roman" w:eastAsia="Times New Roman" w:hAnsi="Times New Roman" w:cs="Times New Roman"/>
          <w:color w:val="222222"/>
          <w:sz w:val="28"/>
          <w:szCs w:val="28"/>
          <w:lang w:eastAsia="ru-RU"/>
        </w:rPr>
        <w:t>1. Атлас особо охраняемых природных территорий Воронежской области. 2017 г. Составители Андреева Р.В. Гурова С.В.</w:t>
      </w:r>
    </w:p>
    <w:p w:rsidR="009D3353" w:rsidRDefault="009D3353" w:rsidP="009D3353">
      <w:pPr>
        <w:shd w:val="clear" w:color="auto" w:fill="FFFFFF"/>
        <w:spacing w:after="225" w:line="360" w:lineRule="auto"/>
        <w:jc w:val="both"/>
        <w:rPr>
          <w:rFonts w:ascii="Times New Roman" w:eastAsia="Times New Roman" w:hAnsi="Times New Roman" w:cs="Times New Roman"/>
          <w:color w:val="222222"/>
          <w:sz w:val="28"/>
          <w:szCs w:val="28"/>
          <w:lang w:eastAsia="ru-RU"/>
        </w:rPr>
      </w:pPr>
      <w:r>
        <w:rPr>
          <w:rFonts w:ascii="Times New Roman" w:eastAsia="Times New Roman" w:hAnsi="Times New Roman" w:cs="Times New Roman"/>
          <w:color w:val="222222"/>
          <w:sz w:val="28"/>
          <w:szCs w:val="28"/>
          <w:lang w:eastAsia="ru-RU"/>
        </w:rPr>
        <w:t xml:space="preserve">2. М. </w:t>
      </w:r>
      <w:proofErr w:type="spellStart"/>
      <w:r>
        <w:rPr>
          <w:rFonts w:ascii="Times New Roman" w:eastAsia="Times New Roman" w:hAnsi="Times New Roman" w:cs="Times New Roman"/>
          <w:color w:val="222222"/>
          <w:sz w:val="28"/>
          <w:szCs w:val="28"/>
          <w:lang w:eastAsia="ru-RU"/>
        </w:rPr>
        <w:t>Вересин</w:t>
      </w:r>
      <w:proofErr w:type="spellEnd"/>
      <w:r>
        <w:rPr>
          <w:rFonts w:ascii="Times New Roman" w:eastAsia="Times New Roman" w:hAnsi="Times New Roman" w:cs="Times New Roman"/>
          <w:color w:val="222222"/>
          <w:sz w:val="28"/>
          <w:szCs w:val="28"/>
          <w:lang w:eastAsia="ru-RU"/>
        </w:rPr>
        <w:t xml:space="preserve"> «Леса Воронежские» 1971 г.</w:t>
      </w:r>
    </w:p>
    <w:p w:rsidR="009D3353" w:rsidRDefault="009D3353" w:rsidP="009D3353">
      <w:pPr>
        <w:shd w:val="clear" w:color="auto" w:fill="FFFFFF"/>
        <w:spacing w:after="225" w:line="360" w:lineRule="auto"/>
        <w:jc w:val="both"/>
        <w:rPr>
          <w:rFonts w:ascii="Times New Roman" w:eastAsia="Times New Roman" w:hAnsi="Times New Roman" w:cs="Times New Roman"/>
          <w:color w:val="222222"/>
          <w:sz w:val="28"/>
          <w:szCs w:val="28"/>
          <w:lang w:eastAsia="ru-RU"/>
        </w:rPr>
      </w:pPr>
      <w:r>
        <w:rPr>
          <w:rFonts w:ascii="Times New Roman" w:eastAsia="Times New Roman" w:hAnsi="Times New Roman" w:cs="Times New Roman"/>
          <w:color w:val="222222"/>
          <w:sz w:val="28"/>
          <w:szCs w:val="28"/>
          <w:lang w:eastAsia="ru-RU"/>
        </w:rPr>
        <w:t xml:space="preserve">3. Р.В. </w:t>
      </w:r>
      <w:proofErr w:type="spellStart"/>
      <w:r>
        <w:rPr>
          <w:rFonts w:ascii="Times New Roman" w:eastAsia="Times New Roman" w:hAnsi="Times New Roman" w:cs="Times New Roman"/>
          <w:color w:val="222222"/>
          <w:sz w:val="28"/>
          <w:szCs w:val="28"/>
          <w:lang w:eastAsia="ru-RU"/>
        </w:rPr>
        <w:t>Воротникова</w:t>
      </w:r>
      <w:proofErr w:type="spellEnd"/>
      <w:r>
        <w:rPr>
          <w:rFonts w:ascii="Times New Roman" w:eastAsia="Times New Roman" w:hAnsi="Times New Roman" w:cs="Times New Roman"/>
          <w:color w:val="222222"/>
          <w:sz w:val="28"/>
          <w:szCs w:val="28"/>
          <w:lang w:eastAsia="ru-RU"/>
        </w:rPr>
        <w:t xml:space="preserve"> «Заповедные уголки Воронежской области». 1983 г.</w:t>
      </w:r>
    </w:p>
    <w:p w:rsidR="009D3353" w:rsidRDefault="009D3353" w:rsidP="009D3353">
      <w:pPr>
        <w:shd w:val="clear" w:color="auto" w:fill="FFFFFF"/>
        <w:spacing w:after="225" w:line="360" w:lineRule="auto"/>
        <w:jc w:val="both"/>
        <w:rPr>
          <w:rFonts w:ascii="Times New Roman" w:eastAsia="Times New Roman" w:hAnsi="Times New Roman" w:cs="Times New Roman"/>
          <w:color w:val="222222"/>
          <w:sz w:val="28"/>
          <w:szCs w:val="28"/>
          <w:lang w:eastAsia="ru-RU"/>
        </w:rPr>
      </w:pPr>
      <w:r>
        <w:rPr>
          <w:rFonts w:ascii="Times New Roman" w:eastAsia="Times New Roman" w:hAnsi="Times New Roman" w:cs="Times New Roman"/>
          <w:color w:val="222222"/>
          <w:sz w:val="28"/>
          <w:szCs w:val="28"/>
          <w:lang w:eastAsia="ru-RU"/>
        </w:rPr>
        <w:t xml:space="preserve">4. </w:t>
      </w:r>
      <w:r>
        <w:rPr>
          <w:rFonts w:ascii="Times New Roman" w:eastAsia="Times New Roman" w:hAnsi="Times New Roman" w:cs="Times New Roman"/>
          <w:iCs/>
          <w:sz w:val="28"/>
          <w:szCs w:val="28"/>
          <w:lang w:eastAsia="ru-RU"/>
        </w:rPr>
        <w:t xml:space="preserve">География Воронежской области / под </w:t>
      </w:r>
      <w:proofErr w:type="gramStart"/>
      <w:r>
        <w:rPr>
          <w:rFonts w:ascii="Times New Roman" w:eastAsia="Times New Roman" w:hAnsi="Times New Roman" w:cs="Times New Roman"/>
          <w:iCs/>
          <w:sz w:val="28"/>
          <w:szCs w:val="28"/>
          <w:lang w:eastAsia="ru-RU"/>
        </w:rPr>
        <w:t>общ</w:t>
      </w:r>
      <w:proofErr w:type="gramEnd"/>
      <w:r>
        <w:rPr>
          <w:rFonts w:ascii="Times New Roman" w:eastAsia="Times New Roman" w:hAnsi="Times New Roman" w:cs="Times New Roman"/>
          <w:iCs/>
          <w:sz w:val="28"/>
          <w:szCs w:val="28"/>
          <w:lang w:eastAsia="ru-RU"/>
        </w:rPr>
        <w:t xml:space="preserve">. Ред. В. В. </w:t>
      </w:r>
      <w:proofErr w:type="spellStart"/>
      <w:r>
        <w:rPr>
          <w:rFonts w:ascii="Times New Roman" w:eastAsia="Times New Roman" w:hAnsi="Times New Roman" w:cs="Times New Roman"/>
          <w:iCs/>
          <w:sz w:val="28"/>
          <w:szCs w:val="28"/>
          <w:lang w:eastAsia="ru-RU"/>
        </w:rPr>
        <w:t>Подколзина</w:t>
      </w:r>
      <w:proofErr w:type="spellEnd"/>
      <w:r>
        <w:rPr>
          <w:rFonts w:ascii="Times New Roman" w:eastAsia="Times New Roman" w:hAnsi="Times New Roman" w:cs="Times New Roman"/>
          <w:iCs/>
          <w:sz w:val="28"/>
          <w:szCs w:val="28"/>
          <w:lang w:eastAsia="ru-RU"/>
        </w:rPr>
        <w:t>. – Воронеж,  1994 г</w:t>
      </w:r>
    </w:p>
    <w:p w:rsidR="009D3353" w:rsidRDefault="009D3353" w:rsidP="009D3353">
      <w:pPr>
        <w:shd w:val="clear" w:color="auto" w:fill="FFFFFF"/>
        <w:spacing w:after="225" w:line="360" w:lineRule="auto"/>
        <w:jc w:val="both"/>
        <w:rPr>
          <w:rFonts w:ascii="Times New Roman" w:eastAsia="Times New Roman" w:hAnsi="Times New Roman" w:cs="Times New Roman"/>
          <w:color w:val="222222"/>
          <w:sz w:val="28"/>
          <w:szCs w:val="28"/>
          <w:lang w:eastAsia="ru-RU"/>
        </w:rPr>
      </w:pPr>
    </w:p>
    <w:p w:rsidR="009D3353" w:rsidRDefault="009D3353" w:rsidP="009D3353">
      <w:pPr>
        <w:shd w:val="clear" w:color="auto" w:fill="FFFFFF"/>
        <w:spacing w:after="225" w:line="360" w:lineRule="auto"/>
        <w:jc w:val="center"/>
        <w:rPr>
          <w:rFonts w:ascii="Times New Roman" w:eastAsia="Times New Roman" w:hAnsi="Times New Roman" w:cs="Times New Roman"/>
          <w:b/>
          <w:color w:val="222222"/>
          <w:sz w:val="28"/>
          <w:szCs w:val="28"/>
          <w:lang w:eastAsia="ru-RU"/>
        </w:rPr>
      </w:pPr>
    </w:p>
    <w:p w:rsidR="00E23631" w:rsidRDefault="00E23631"/>
    <w:sectPr w:rsidR="00E236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204241"/>
    <w:multiLevelType w:val="hybridMultilevel"/>
    <w:tmpl w:val="192AC7B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80A"/>
    <w:rsid w:val="009B180A"/>
    <w:rsid w:val="009D3353"/>
    <w:rsid w:val="00E236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3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3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388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886</Words>
  <Characters>5053</Characters>
  <Application>Microsoft Office Word</Application>
  <DocSecurity>0</DocSecurity>
  <Lines>42</Lines>
  <Paragraphs>11</Paragraphs>
  <ScaleCrop>false</ScaleCrop>
  <Company/>
  <LinksUpToDate>false</LinksUpToDate>
  <CharactersWithSpaces>5928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Валентина</cp:lastModifiedBy>
  <cp:revision>3</cp:revision>
  <dcterms:created xsi:type="dcterms:W3CDTF">2022-03-03T06:20:00Z</dcterms:created>
  <dcterms:modified xsi:type="dcterms:W3CDTF">2022-03-03T06:21:00Z</dcterms:modified>
</cp:coreProperties>
</file>